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w:t>
      </w:r>
      <w:r>
        <w:rPr>
          <w:u w:val="single"/>
        </w:rPr>
        <w:t xml:space="preserve"> </w:t>
      </w:r>
      <w:r w:rsidRPr="009E5F62">
        <w:rPr>
          <w:u w:val="single"/>
        </w:rPr>
        <w:t>Comellas oro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46743951j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Rafa</w:t>
      </w:r>
      <w:r>
        <w:rPr>
          <w:rFonts w:ascii="Calibri" w:hAnsi="Calibri"/>
          <w:lang w:val="en-US"/>
        </w:rPr>
        <w:t xml:space="preserve">                           </w:t>
      </w:r>
      <w:r>
        <w:t xml:space="preserve">               fecha de nacimiento:</w:t>
      </w:r>
      <w:r>
        <w:rPr>
          <w:lang w:val="bg-BG"/>
        </w:rPr>
        <w:t xml:space="preserve"> </w:t>
      </w:r>
      <w:r>
        <w:rPr>
          <w:lang w:val="en-US"/>
        </w:rPr>
        <w:t>23/7/2014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Marc Comellas oro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