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kaniowska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+48881963649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kaniowska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kołczyk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