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Maryna Iliasova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+48573446916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