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Zoriana Hrabchuk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+380687751050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