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Красимира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Славова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krasii_85@abv.bg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+359878585893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21.9.1985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