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Murinello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+351914787831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240942884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fmurinello@yahoo.com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2800-033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13/05/2001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Murinello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