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Lluis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Gonzalez Balcells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26311635A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+34744451364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lluisgonx9@gmail.com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Lluis Gonzalez Balcells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