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Константина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Косева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connie.jk97@gmail.com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+359884497900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18.12.1997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