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Rodrigo</w:t>
      </w:r>
      <w:r>
        <w:rPr>
          <w:u w:val="single"/>
        </w:rPr>
        <w:t xml:space="preserve"> </w:t>
      </w:r>
      <w:r w:rsidRPr="009E5F62">
        <w:rPr>
          <w:u w:val="single"/>
        </w:rPr>
        <w:t>Álvarez Alonso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71662132c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Nora Alvarez Alonso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12/03/2018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Rodrigo Álvarez Alonso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