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Victor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Ontiveros Lopez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47899141P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6/8/1989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+34652456965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onti89@gmail.com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23/3/2026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23/3/2026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Victor Ontiveros Lopez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