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Щерев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joro_shterev@abv.bg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+359883370207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20.7.1988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