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Радостина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Балова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pradostbalova@abv.bg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+359888255586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23.12.1972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