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Carlos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Crespim</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+351935906454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232919402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carlos.baptista98@gmail.com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7050443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08/06/1999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Carlos Crespim</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