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Mafalda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Godinho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+351966066642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253147565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mafaldagodinho_@hotmail.com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7000-679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29/10/1992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Mafalda Godinho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