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SARAH ROCHE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SARAH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ROCHE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2009 Dewes Street,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SARAHVIOLLT@GMAIL.COM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+18475333454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SHANE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11/11/2018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NOLAN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6/14/2020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RYAN</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4/23/2024</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