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Bozena Szufel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+48698370349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Szufel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08.03.2010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łucja świąder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09.03.2010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Emilia Kulisz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20.07.2010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Antoni Nowicki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17.10.2010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