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Vilislav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Markiv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markovvilislav@gmail.com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+359888629195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17.12.1973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