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Radim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Mazánek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mazanekradum@gmail.com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+420731377982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07/03/2003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212344072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Poniklá 433 Poniklá, Česko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Poniklá, Česko</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737134185</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+420737134185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