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Asher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Landolf</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+34644239088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329108611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asherysushistorias@gmail.com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180-227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21/09/2000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Asher Landolf</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