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Bruno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Colitti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45129025N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9/5/2004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+34695609656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brunocolittig@gmail.com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Bruno Colitti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