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Catherine Rioux</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