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Алекс Тошкин</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