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Hector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Dominguez-Vega Lázaro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21773955Q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25/9/2005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+34634002980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hectordvlazaro@gmail.com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3/3/2026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3/3/2026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Hector Dominguez-Vega Lázaro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