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pawliczak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+48450026797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pawliczak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pawliczak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