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Jenny</w:t>
      </w:r>
      <w:r w:rsidR="00405CC1">
        <w:t xml:space="preserve"> </w:t>
      </w:r>
      <w:r w:rsidRPr="00405CC1" w:rsidR="00405CC1">
        <w:t>Smal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9106060140080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Stephan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Graham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