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Gergana  Todorova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9.4.2007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+359895860625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gergana.project@gmail.com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