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Stela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Petrova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23.5.1976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+3590899457228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sintiqna@abv.bg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Dea Petrova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5.10.2016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