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8.7.1996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+359877475101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mirelaminkova831@gmail.com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