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Илия  Панчев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9.7.2007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+359887316750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iliyapanchev23@gmail.com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