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Tetiana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Zhyhunenko</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7.9.1977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+35699750373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bpt.odessa@gmail.com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7.3.2026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Yevhenii Zhyhunenko</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17.2.2012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