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Bozena Stepniak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+48796124804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11.10.1964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Antonina Dabrowska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14.05.2019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Florek Dabrowski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18.10.2021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