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PETAR  DOYCHEV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18.11.2004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+3590897875117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peterdoychev@mail.bg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