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Dharam Kaur</w:t>
      </w:r>
      <w:r>
        <w:t xml:space="preserve">      </w:t>
      </w:r>
      <w:r>
        <w:rPr>
          <w:rFonts w:hint="eastAsia"/>
        </w:rPr>
        <w:t>Muscas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25/12/1999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+393792158525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dp.muscas@yahoo.fr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