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Cheslyn</w:t>
      </w:r>
      <w:r w:rsidR="00405CC1">
        <w:t xml:space="preserve"> </w:t>
      </w:r>
      <w:r w:rsidRPr="00405CC1" w:rsidR="00405CC1">
        <w:t>Maclean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9403085263082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