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wisniewski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+48792824949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wisniewski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wisniewski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iza wisniewska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02.02.2022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