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Morim</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+351910209555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223785008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pedro.morim@gmail.com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4490-582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22/09/1986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Morim</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