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24.3.2026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Николай Сичеомов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