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Rybak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007olarybak.ryba@vp.pl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+48794119800 ,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