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magda.lyskawa.92@gmail.com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+48795003292 ,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Janus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Janus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