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Halbiniak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+48607685212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07.10.1980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Jakub Halbiniak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