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adamkiewicz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+48884215859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bianka adamkiewicz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21.02.2020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nina adamkiewicz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kacper werynski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14.01.2013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