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Ochnik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+48502233509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Ochnik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Ochnik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Maria Ochnik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