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+359889535390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ninova.1983@abv.bg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Angelova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Angelov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Ema Spiridonova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Martin Boikov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