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Filip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Ribarov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filipribarov@gmail.com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+359893503803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14.2.1999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