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artman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+48792951220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artman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szczurowski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