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amelie arciszewska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+48881459757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damian arciszewski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artur arciszewski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gustaw arciszewski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