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Dermorné</w:t>
      </w:r>
      <w:r w:rsidR="00405CC1">
        <w:t xml:space="preserve"> </w:t>
      </w:r>
      <w:r w:rsidRPr="00405CC1" w:rsidR="00405CC1">
        <w:t>Silva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8803040232083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Dario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