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Aharoni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+972533405653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adiaharoni55@gmail.com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