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Харис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Кюркчиян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har402006@gmail.com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+3590876983656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1.10.2006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