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Megan</w:t>
      </w:r>
      <w:r w:rsidR="00405CC1">
        <w:t xml:space="preserve"> </w:t>
      </w:r>
      <w:r w:rsidRPr="00405CC1" w:rsidR="00405CC1">
        <w:t>O'Brien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9305140294087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